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F3F9" w14:textId="77777777" w:rsidR="000F55BC" w:rsidRDefault="000F55BC" w:rsidP="000F55BC">
      <w:pPr>
        <w:spacing w:before="90" w:after="0" w:line="253" w:lineRule="auto"/>
        <w:ind w:left="2800" w:right="50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7E77E1D" w14:textId="77777777" w:rsidR="000F55BC" w:rsidRDefault="000F55BC" w:rsidP="000F55BC">
      <w:pPr>
        <w:spacing w:before="90" w:after="0" w:line="253" w:lineRule="auto"/>
        <w:ind w:left="2800" w:right="50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6DDCC2B" w14:textId="77777777" w:rsidR="000F55BC" w:rsidRDefault="000F55BC" w:rsidP="000F55BC">
      <w:pPr>
        <w:spacing w:before="90" w:after="0" w:line="253" w:lineRule="auto"/>
        <w:ind w:left="2800" w:right="5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pacing w:val="2"/>
          <w:w w:val="103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3DFA71E3" wp14:editId="4BEFD7F9">
            <wp:simplePos x="0" y="0"/>
            <wp:positionH relativeFrom="margin">
              <wp:posOffset>-1270</wp:posOffset>
            </wp:positionH>
            <wp:positionV relativeFrom="margin">
              <wp:posOffset>191770</wp:posOffset>
            </wp:positionV>
            <wp:extent cx="1828800" cy="1440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athis:Documents:King's:VPACAD:Shared:Logos:King's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ccess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bCs/>
          <w:spacing w:val="26"/>
          <w:sz w:val="19"/>
          <w:szCs w:val="19"/>
        </w:rPr>
        <w:t xml:space="preserve"> </w:t>
      </w:r>
      <w:r w:rsidRPr="00E42250">
        <w:rPr>
          <w:rFonts w:ascii="Times New Roman" w:eastAsia="Times New Roman" w:hAnsi="Times New Roman" w:cs="Times New Roman"/>
          <w:w w:val="103"/>
          <w:sz w:val="19"/>
          <w:szCs w:val="19"/>
        </w:rPr>
        <w:t>The King’s University in Edmonton is a lively, dynamic and nurturing learning environment. King’s learning experience is enhanced by the institution’s strong commitment to community service and faculty research. King’s offers fully accredited three and four-year Bachelor degrees in the arts, humanities, social sciences, natural sciences, and commerce, as well as a two-year Bachelor of Education after-degree. King’s currently serves over 800 students of all ages from a variety of backgrounds from across Canada and abroad, representing a wide variety of nations.</w:t>
      </w:r>
    </w:p>
    <w:p w14:paraId="25EE58DA" w14:textId="77777777" w:rsidR="000F55BC" w:rsidRDefault="000F55BC" w:rsidP="000F55BC">
      <w:pPr>
        <w:spacing w:before="1" w:after="0" w:line="190" w:lineRule="exact"/>
        <w:rPr>
          <w:sz w:val="19"/>
          <w:szCs w:val="19"/>
        </w:rPr>
      </w:pPr>
    </w:p>
    <w:p w14:paraId="43D364C2" w14:textId="77777777" w:rsidR="000F55BC" w:rsidRDefault="000F55BC" w:rsidP="000F55BC">
      <w:pPr>
        <w:spacing w:after="0" w:line="200" w:lineRule="exact"/>
        <w:rPr>
          <w:sz w:val="20"/>
          <w:szCs w:val="20"/>
        </w:rPr>
      </w:pPr>
    </w:p>
    <w:p w14:paraId="1FCD3DD8" w14:textId="77777777" w:rsidR="000F55BC" w:rsidRDefault="000F55BC" w:rsidP="000F55BC">
      <w:pPr>
        <w:spacing w:after="0" w:line="200" w:lineRule="exact"/>
        <w:rPr>
          <w:sz w:val="20"/>
          <w:szCs w:val="20"/>
        </w:rPr>
      </w:pPr>
    </w:p>
    <w:p w14:paraId="1FCA595E" w14:textId="77777777" w:rsidR="000F55BC" w:rsidRDefault="000F55BC" w:rsidP="000F55BC">
      <w:pPr>
        <w:spacing w:after="0" w:line="200" w:lineRule="exact"/>
        <w:rPr>
          <w:sz w:val="20"/>
          <w:szCs w:val="20"/>
        </w:rPr>
      </w:pPr>
    </w:p>
    <w:p w14:paraId="30D33315" w14:textId="77777777" w:rsidR="000F55BC" w:rsidRDefault="000F55BC" w:rsidP="000F55BC">
      <w:pPr>
        <w:spacing w:before="26" w:after="0" w:line="240" w:lineRule="auto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111"/>
          <w:sz w:val="31"/>
          <w:szCs w:val="31"/>
        </w:rPr>
        <w:t>Pa</w:t>
      </w:r>
      <w:r>
        <w:rPr>
          <w:rFonts w:ascii="Arial" w:eastAsia="Arial" w:hAnsi="Arial" w:cs="Arial"/>
          <w:spacing w:val="1"/>
          <w:w w:val="111"/>
          <w:sz w:val="31"/>
          <w:szCs w:val="31"/>
        </w:rPr>
        <w:t>rt-ti</w:t>
      </w:r>
      <w:r>
        <w:rPr>
          <w:rFonts w:ascii="Arial" w:eastAsia="Arial" w:hAnsi="Arial" w:cs="Arial"/>
          <w:spacing w:val="3"/>
          <w:w w:val="111"/>
          <w:sz w:val="31"/>
          <w:szCs w:val="31"/>
        </w:rPr>
        <w:t>m</w:t>
      </w:r>
      <w:r>
        <w:rPr>
          <w:rFonts w:ascii="Arial" w:eastAsia="Arial" w:hAnsi="Arial" w:cs="Arial"/>
          <w:w w:val="111"/>
          <w:sz w:val="31"/>
          <w:szCs w:val="31"/>
        </w:rPr>
        <w:t>e</w:t>
      </w:r>
      <w:r>
        <w:rPr>
          <w:rFonts w:ascii="Arial" w:eastAsia="Arial" w:hAnsi="Arial" w:cs="Arial"/>
          <w:spacing w:val="-30"/>
          <w:w w:val="11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1"/>
          <w:sz w:val="31"/>
          <w:szCs w:val="31"/>
        </w:rPr>
        <w:t>Sess</w:t>
      </w:r>
      <w:r>
        <w:rPr>
          <w:rFonts w:ascii="Arial" w:eastAsia="Arial" w:hAnsi="Arial" w:cs="Arial"/>
          <w:spacing w:val="1"/>
          <w:w w:val="111"/>
          <w:sz w:val="31"/>
          <w:szCs w:val="31"/>
        </w:rPr>
        <w:t>i</w:t>
      </w:r>
      <w:r>
        <w:rPr>
          <w:rFonts w:ascii="Arial" w:eastAsia="Arial" w:hAnsi="Arial" w:cs="Arial"/>
          <w:spacing w:val="2"/>
          <w:w w:val="111"/>
          <w:sz w:val="31"/>
          <w:szCs w:val="31"/>
        </w:rPr>
        <w:t>ona</w:t>
      </w:r>
      <w:r>
        <w:rPr>
          <w:rFonts w:ascii="Arial" w:eastAsia="Arial" w:hAnsi="Arial" w:cs="Arial"/>
          <w:w w:val="111"/>
          <w:sz w:val="31"/>
          <w:szCs w:val="31"/>
        </w:rPr>
        <w:t>l</w:t>
      </w:r>
      <w:r>
        <w:rPr>
          <w:rFonts w:ascii="Arial" w:eastAsia="Arial" w:hAnsi="Arial" w:cs="Arial"/>
          <w:spacing w:val="-25"/>
          <w:w w:val="111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11"/>
          <w:sz w:val="31"/>
          <w:szCs w:val="31"/>
        </w:rPr>
        <w:t>Pos</w:t>
      </w:r>
      <w:r>
        <w:rPr>
          <w:rFonts w:ascii="Arial" w:eastAsia="Arial" w:hAnsi="Arial" w:cs="Arial"/>
          <w:spacing w:val="1"/>
          <w:w w:val="111"/>
          <w:sz w:val="31"/>
          <w:szCs w:val="31"/>
        </w:rPr>
        <w:t>iti</w:t>
      </w:r>
      <w:r>
        <w:rPr>
          <w:rFonts w:ascii="Arial" w:eastAsia="Arial" w:hAnsi="Arial" w:cs="Arial"/>
          <w:spacing w:val="2"/>
          <w:w w:val="111"/>
          <w:sz w:val="31"/>
          <w:szCs w:val="31"/>
        </w:rPr>
        <w:t>o</w:t>
      </w:r>
      <w:r>
        <w:rPr>
          <w:rFonts w:ascii="Arial" w:eastAsia="Arial" w:hAnsi="Arial" w:cs="Arial"/>
          <w:w w:val="111"/>
          <w:sz w:val="31"/>
          <w:szCs w:val="31"/>
        </w:rPr>
        <w:t>n</w:t>
      </w:r>
      <w:r>
        <w:rPr>
          <w:rFonts w:ascii="Arial" w:eastAsia="Arial" w:hAnsi="Arial" w:cs="Arial"/>
          <w:spacing w:val="17"/>
          <w:w w:val="111"/>
          <w:sz w:val="31"/>
          <w:szCs w:val="31"/>
        </w:rPr>
        <w:t xml:space="preserve"> </w:t>
      </w:r>
      <w:r>
        <w:rPr>
          <w:rFonts w:ascii="Arial" w:eastAsia="Arial" w:hAnsi="Arial" w:cs="Arial"/>
          <w:spacing w:val="1"/>
          <w:w w:val="111"/>
          <w:sz w:val="31"/>
          <w:szCs w:val="31"/>
        </w:rPr>
        <w:t>i</w:t>
      </w:r>
      <w:r>
        <w:rPr>
          <w:rFonts w:ascii="Arial" w:eastAsia="Arial" w:hAnsi="Arial" w:cs="Arial"/>
          <w:w w:val="111"/>
          <w:sz w:val="31"/>
          <w:szCs w:val="31"/>
        </w:rPr>
        <w:t>n</w:t>
      </w:r>
      <w:r>
        <w:rPr>
          <w:rFonts w:ascii="Arial" w:eastAsia="Arial" w:hAnsi="Arial" w:cs="Arial"/>
          <w:spacing w:val="9"/>
          <w:w w:val="111"/>
          <w:sz w:val="31"/>
          <w:szCs w:val="31"/>
        </w:rPr>
        <w:t xml:space="preserve"> Computing Science</w:t>
      </w:r>
    </w:p>
    <w:p w14:paraId="315B6E7E" w14:textId="77777777" w:rsidR="000F55BC" w:rsidRDefault="000F55BC" w:rsidP="000F55BC">
      <w:pPr>
        <w:spacing w:before="5" w:after="0" w:line="190" w:lineRule="exact"/>
        <w:rPr>
          <w:sz w:val="19"/>
          <w:szCs w:val="19"/>
        </w:rPr>
      </w:pPr>
    </w:p>
    <w:p w14:paraId="1BAAA4A7" w14:textId="77777777" w:rsidR="000F55BC" w:rsidRDefault="000F55BC" w:rsidP="000F55BC">
      <w:pPr>
        <w:spacing w:after="0" w:line="200" w:lineRule="exact"/>
        <w:rPr>
          <w:sz w:val="20"/>
          <w:szCs w:val="20"/>
        </w:rPr>
      </w:pPr>
    </w:p>
    <w:p w14:paraId="7C7B5C14" w14:textId="77777777" w:rsidR="000F55BC" w:rsidRPr="00595ADA" w:rsidRDefault="000F55BC" w:rsidP="000F55BC">
      <w:pPr>
        <w:spacing w:after="0" w:line="240" w:lineRule="auto"/>
        <w:ind w:left="150" w:right="96"/>
        <w:rPr>
          <w:rFonts w:ascii="Times New Roman" w:eastAsia="Arial" w:hAnsi="Times New Roman" w:cs="Times New Roman"/>
          <w:b/>
          <w:bCs/>
          <w:i/>
          <w:sz w:val="24"/>
          <w:szCs w:val="24"/>
          <w:lang w:val="en-CA"/>
        </w:rPr>
      </w:pPr>
      <w:r w:rsidRPr="00500F1C">
        <w:rPr>
          <w:rFonts w:ascii="Times New Roman" w:eastAsia="Arial" w:hAnsi="Times New Roman" w:cs="Times New Roman"/>
          <w:b/>
          <w:w w:val="110"/>
          <w:sz w:val="24"/>
          <w:szCs w:val="24"/>
        </w:rPr>
        <w:t>Position</w:t>
      </w:r>
      <w:r w:rsidRPr="00500F1C">
        <w:rPr>
          <w:rFonts w:ascii="Times New Roman" w:eastAsia="Arial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500F1C">
        <w:rPr>
          <w:rFonts w:ascii="Times New Roman" w:eastAsia="Arial" w:hAnsi="Times New Roman" w:cs="Times New Roman"/>
          <w:b/>
          <w:sz w:val="24"/>
          <w:szCs w:val="24"/>
        </w:rPr>
        <w:t>Summary:</w:t>
      </w:r>
      <w:r w:rsidRPr="00DB1EBD">
        <w:rPr>
          <w:rFonts w:ascii="Times New Roman" w:eastAsia="Arial" w:hAnsi="Times New Roman" w:cs="Times New Roman"/>
          <w:sz w:val="24"/>
          <w:szCs w:val="24"/>
        </w:rPr>
        <w:t xml:space="preserve">  Teach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CMPT 360</w:t>
      </w:r>
      <w:r w:rsidRPr="00E42250">
        <w:rPr>
          <w:rFonts w:ascii="Times New Roman" w:eastAsia="Arial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Discrete Mathematics </w:t>
      </w:r>
      <w:r w:rsidRPr="00DB1EBD">
        <w:rPr>
          <w:rFonts w:ascii="Times New Roman" w:eastAsia="Arial" w:hAnsi="Times New Roman" w:cs="Times New Roman"/>
          <w:sz w:val="24"/>
          <w:szCs w:val="24"/>
        </w:rPr>
        <w:t xml:space="preserve">in the </w:t>
      </w:r>
      <w:r>
        <w:rPr>
          <w:rFonts w:ascii="Times New Roman" w:eastAsia="Arial" w:hAnsi="Times New Roman" w:cs="Times New Roman"/>
          <w:sz w:val="24"/>
          <w:szCs w:val="24"/>
        </w:rPr>
        <w:t xml:space="preserve">winter </w:t>
      </w:r>
      <w:r w:rsidRPr="00DB1EBD">
        <w:rPr>
          <w:rFonts w:ascii="Times New Roman" w:eastAsia="Arial" w:hAnsi="Times New Roman" w:cs="Times New Roman"/>
          <w:sz w:val="24"/>
          <w:szCs w:val="24"/>
        </w:rPr>
        <w:t>term of the 20</w:t>
      </w:r>
      <w:r>
        <w:rPr>
          <w:rFonts w:ascii="Times New Roman" w:eastAsia="Arial" w:hAnsi="Times New Roman" w:cs="Times New Roman"/>
          <w:sz w:val="24"/>
          <w:szCs w:val="24"/>
        </w:rPr>
        <w:t>20-21</w:t>
      </w:r>
      <w:r w:rsidRPr="00DB1EBD">
        <w:rPr>
          <w:rFonts w:ascii="Times New Roman" w:eastAsia="Arial" w:hAnsi="Times New Roman" w:cs="Times New Roman"/>
          <w:sz w:val="24"/>
          <w:szCs w:val="24"/>
        </w:rPr>
        <w:t xml:space="preserve"> academic year</w:t>
      </w:r>
      <w:r>
        <w:rPr>
          <w:rFonts w:ascii="Times New Roman" w:eastAsia="Arial" w:hAnsi="Times New Roman" w:cs="Times New Roman"/>
          <w:sz w:val="24"/>
          <w:szCs w:val="24"/>
        </w:rPr>
        <w:t xml:space="preserve">. This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class meets Monday/Wednesday/Friday from 8:00-8:50 a.m. and the appointment will include two 1.5-hour lab sections.</w:t>
      </w:r>
    </w:p>
    <w:p w14:paraId="23885B10" w14:textId="77777777" w:rsidR="000F55BC" w:rsidRPr="00DB1EBD" w:rsidRDefault="000F55BC" w:rsidP="000F55BC">
      <w:pPr>
        <w:spacing w:before="10" w:after="0" w:line="240" w:lineRule="auto"/>
        <w:rPr>
          <w:rFonts w:ascii="Times New Roman" w:hAnsi="Times New Roman" w:cs="Times New Roman"/>
        </w:rPr>
      </w:pPr>
    </w:p>
    <w:p w14:paraId="411A2897" w14:textId="77777777" w:rsidR="000F55BC" w:rsidRPr="00DD6BA1" w:rsidRDefault="000F55BC" w:rsidP="000F55BC">
      <w:pPr>
        <w:spacing w:after="0" w:line="240" w:lineRule="auto"/>
        <w:ind w:left="150" w:right="57"/>
        <w:rPr>
          <w:rFonts w:ascii="Times New Roman" w:eastAsia="Arial" w:hAnsi="Times New Roman" w:cs="Times New Roman"/>
          <w:sz w:val="24"/>
          <w:szCs w:val="24"/>
          <w:lang w:val="en-CA"/>
        </w:rPr>
      </w:pPr>
      <w:r w:rsidRPr="00500F1C">
        <w:rPr>
          <w:rFonts w:ascii="Times New Roman" w:eastAsia="Arial" w:hAnsi="Times New Roman" w:cs="Times New Roman"/>
          <w:b/>
          <w:sz w:val="24"/>
          <w:szCs w:val="24"/>
        </w:rPr>
        <w:t>Course</w:t>
      </w:r>
      <w:r w:rsidRPr="00500F1C">
        <w:rPr>
          <w:rFonts w:ascii="Times New Roman" w:eastAsia="Arial" w:hAnsi="Times New Roman" w:cs="Times New Roman"/>
          <w:b/>
          <w:spacing w:val="46"/>
          <w:sz w:val="24"/>
          <w:szCs w:val="24"/>
        </w:rPr>
        <w:t xml:space="preserve"> </w:t>
      </w:r>
      <w:r w:rsidRPr="00500F1C">
        <w:rPr>
          <w:rFonts w:ascii="Times New Roman" w:eastAsia="Arial" w:hAnsi="Times New Roman" w:cs="Times New Roman"/>
          <w:b/>
          <w:w w:val="110"/>
          <w:sz w:val="24"/>
          <w:szCs w:val="24"/>
        </w:rPr>
        <w:t>Descrip</w:t>
      </w:r>
      <w:r w:rsidRPr="00500F1C">
        <w:rPr>
          <w:rFonts w:ascii="Times New Roman" w:eastAsia="Arial" w:hAnsi="Times New Roman" w:cs="Times New Roman"/>
          <w:b/>
          <w:spacing w:val="-1"/>
          <w:w w:val="110"/>
          <w:sz w:val="24"/>
          <w:szCs w:val="24"/>
        </w:rPr>
        <w:t>t</w:t>
      </w:r>
      <w:r w:rsidRPr="00500F1C">
        <w:rPr>
          <w:rFonts w:ascii="Times New Roman" w:eastAsia="Arial" w:hAnsi="Times New Roman" w:cs="Times New Roman"/>
          <w:b/>
          <w:w w:val="110"/>
          <w:sz w:val="24"/>
          <w:szCs w:val="24"/>
        </w:rPr>
        <w:t>ion:</w:t>
      </w:r>
      <w:r w:rsidRPr="00DB1EBD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CA"/>
        </w:rPr>
        <w:t xml:space="preserve"> CMPT 360: </w:t>
      </w:r>
      <w:r>
        <w:rPr>
          <w:rFonts w:ascii="Times New Roman" w:hAnsi="Times New Roman" w:cs="Times New Roman"/>
          <w:sz w:val="24"/>
          <w:szCs w:val="24"/>
        </w:rPr>
        <w:t>An introduction to formal logical reasoning and mathematical theory in computing science. Topics include: fundamental logic, set theory, induction, relations and functions, graphs, the principle of inclusion and exclusion, generating functions and recurrence.</w:t>
      </w:r>
    </w:p>
    <w:p w14:paraId="2393F00A" w14:textId="77777777" w:rsidR="000F55BC" w:rsidRPr="007322FC" w:rsidRDefault="000F55BC" w:rsidP="000F55BC">
      <w:pPr>
        <w:tabs>
          <w:tab w:val="left" w:pos="2925"/>
        </w:tabs>
        <w:spacing w:after="0" w:line="240" w:lineRule="auto"/>
        <w:ind w:left="150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6C7889" w14:textId="4BBA7DD2" w:rsidR="000F55BC" w:rsidRPr="00DB1EBD" w:rsidRDefault="000F55BC" w:rsidP="000F55BC">
      <w:pPr>
        <w:spacing w:after="0" w:line="240" w:lineRule="auto"/>
        <w:ind w:left="150" w:right="136"/>
        <w:rPr>
          <w:rFonts w:ascii="Times New Roman" w:eastAsia="Arial" w:hAnsi="Times New Roman" w:cs="Times New Roman"/>
          <w:sz w:val="24"/>
          <w:szCs w:val="24"/>
        </w:rPr>
      </w:pPr>
      <w:r w:rsidRPr="00DE0566">
        <w:rPr>
          <w:rFonts w:ascii="Times New Roman" w:eastAsia="Arial" w:hAnsi="Times New Roman" w:cs="Times New Roman"/>
          <w:b/>
          <w:sz w:val="24"/>
          <w:szCs w:val="24"/>
        </w:rPr>
        <w:t xml:space="preserve">Academic </w:t>
      </w:r>
      <w:r w:rsidRPr="00DE0566">
        <w:rPr>
          <w:rFonts w:ascii="Times New Roman" w:eastAsia="Arial" w:hAnsi="Times New Roman" w:cs="Times New Roman"/>
          <w:b/>
          <w:w w:val="110"/>
          <w:sz w:val="24"/>
          <w:szCs w:val="24"/>
        </w:rPr>
        <w:t>Qualifications:</w:t>
      </w:r>
      <w:r w:rsidRPr="00DB1EBD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DB1EBD">
        <w:rPr>
          <w:rFonts w:ascii="Times New Roman" w:eastAsia="Arial" w:hAnsi="Times New Roman" w:cs="Times New Roman"/>
          <w:sz w:val="24"/>
          <w:szCs w:val="24"/>
        </w:rPr>
        <w:t>Minimum o</w:t>
      </w:r>
      <w:r>
        <w:rPr>
          <w:rFonts w:ascii="Times New Roman" w:eastAsia="Arial" w:hAnsi="Times New Roman" w:cs="Times New Roman"/>
          <w:sz w:val="24"/>
          <w:szCs w:val="24"/>
        </w:rPr>
        <w:t xml:space="preserve">f a Master’s degree in </w:t>
      </w:r>
      <w:r w:rsidR="005B48AD">
        <w:rPr>
          <w:rFonts w:ascii="Times New Roman" w:eastAsia="Arial" w:hAnsi="Times New Roman" w:cs="Times New Roman"/>
          <w:sz w:val="24"/>
          <w:szCs w:val="24"/>
        </w:rPr>
        <w:t xml:space="preserve">Computing Science or Mathematics </w:t>
      </w:r>
      <w:bookmarkStart w:id="0" w:name="_GoBack"/>
      <w:bookmarkEnd w:id="0"/>
      <w:r w:rsidRPr="00DB1EBD">
        <w:rPr>
          <w:rFonts w:ascii="Times New Roman" w:eastAsia="Arial" w:hAnsi="Times New Roman" w:cs="Times New Roman"/>
          <w:sz w:val="24"/>
          <w:szCs w:val="24"/>
        </w:rPr>
        <w:t>with graduate level course work in teaching area; Ph.D. preferred.</w:t>
      </w:r>
    </w:p>
    <w:p w14:paraId="455915DB" w14:textId="77777777" w:rsidR="000F55BC" w:rsidRPr="00DB1EBD" w:rsidRDefault="000F55BC" w:rsidP="000F55BC">
      <w:pPr>
        <w:spacing w:after="0" w:line="240" w:lineRule="auto"/>
        <w:ind w:left="150" w:right="136"/>
        <w:rPr>
          <w:rFonts w:ascii="Times New Roman" w:eastAsia="Arial" w:hAnsi="Times New Roman" w:cs="Times New Roman"/>
          <w:sz w:val="24"/>
          <w:szCs w:val="24"/>
        </w:rPr>
      </w:pPr>
    </w:p>
    <w:p w14:paraId="05A85697" w14:textId="77777777" w:rsidR="000F55BC" w:rsidRPr="00DB1EBD" w:rsidRDefault="000F55BC" w:rsidP="000F55BC">
      <w:pPr>
        <w:spacing w:before="1"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340"/>
        <w:gridCol w:w="2222"/>
        <w:gridCol w:w="5312"/>
      </w:tblGrid>
      <w:tr w:rsidR="000F55BC" w:rsidRPr="00DB1EBD" w14:paraId="7BED22C8" w14:textId="77777777" w:rsidTr="001C6502">
        <w:trPr>
          <w:trHeight w:hRule="exact" w:val="3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524" w14:textId="77777777" w:rsidR="000F55BC" w:rsidRPr="00DB1EBD" w:rsidRDefault="000F55BC" w:rsidP="001C6502">
            <w:pPr>
              <w:spacing w:before="69" w:after="0" w:line="240" w:lineRule="auto"/>
              <w:ind w:left="4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Sa</w:t>
            </w:r>
            <w:r w:rsidRPr="00DB1EBD">
              <w:rPr>
                <w:rFonts w:ascii="Times New Roman" w:eastAsia="Arial" w:hAnsi="Times New Roman" w:cs="Times New Roman"/>
                <w:w w:val="125"/>
                <w:position w:val="-1"/>
                <w:sz w:val="24"/>
                <w:szCs w:val="24"/>
              </w:rPr>
              <w:t>l</w:t>
            </w: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a</w:t>
            </w:r>
            <w:r w:rsidRPr="00DB1EBD">
              <w:rPr>
                <w:rFonts w:ascii="Times New Roman" w:eastAsia="Arial" w:hAnsi="Times New Roman" w:cs="Times New Roman"/>
                <w:w w:val="116"/>
                <w:position w:val="-1"/>
                <w:sz w:val="24"/>
                <w:szCs w:val="24"/>
              </w:rPr>
              <w:t>r</w:t>
            </w:r>
            <w:r w:rsidRPr="00DB1EBD">
              <w:rPr>
                <w:rFonts w:ascii="Times New Roman" w:eastAsia="Arial" w:hAnsi="Times New Roman" w:cs="Times New Roman"/>
                <w:w w:val="111"/>
                <w:position w:val="-1"/>
                <w:sz w:val="24"/>
                <w:szCs w:val="24"/>
              </w:rPr>
              <w:t>y</w:t>
            </w:r>
            <w:r w:rsidRPr="00DB1EBD">
              <w:rPr>
                <w:rFonts w:ascii="Times New Roman" w:eastAsia="Arial" w:hAnsi="Times New Roman" w:cs="Times New Roman"/>
                <w:w w:val="120"/>
                <w:position w:val="-1"/>
                <w:sz w:val="24"/>
                <w:szCs w:val="24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818" w14:textId="77777777" w:rsidR="000F55BC" w:rsidRPr="00DB1EBD" w:rsidRDefault="000F55BC" w:rsidP="001C6502">
            <w:pPr>
              <w:spacing w:before="69" w:after="0" w:line="240" w:lineRule="auto"/>
              <w:ind w:left="3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M.A.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52B" w14:textId="77777777" w:rsidR="000F55BC" w:rsidRPr="00DB1EBD" w:rsidRDefault="000F55BC" w:rsidP="001C6502">
            <w:pPr>
              <w:spacing w:before="69" w:after="0" w:line="240" w:lineRule="auto"/>
              <w:ind w:left="4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Lecture: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228" w14:textId="77777777" w:rsidR="000F55BC" w:rsidRPr="00DB1EBD" w:rsidRDefault="000F55BC" w:rsidP="001C6502">
            <w:pPr>
              <w:spacing w:before="69" w:after="0" w:line="240" w:lineRule="auto"/>
              <w:ind w:left="64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$3,956</w:t>
            </w: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 xml:space="preserve"> - $</w:t>
            </w:r>
            <w:r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>5,056</w:t>
            </w:r>
            <w:r w:rsidRPr="00DB1EBD">
              <w:rPr>
                <w:rFonts w:ascii="Times New Roman" w:eastAsia="Arial" w:hAnsi="Times New Roman" w:cs="Times New Roman"/>
                <w:position w:val="-1"/>
                <w:sz w:val="24"/>
                <w:szCs w:val="24"/>
              </w:rPr>
              <w:t xml:space="preserve"> (depending on experience)</w:t>
            </w:r>
          </w:p>
        </w:tc>
      </w:tr>
      <w:tr w:rsidR="000F55BC" w:rsidRPr="00DB1EBD" w14:paraId="58059ED2" w14:textId="77777777" w:rsidTr="001C6502">
        <w:trPr>
          <w:trHeight w:hRule="exact" w:val="2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315" w14:textId="77777777" w:rsidR="000F55BC" w:rsidRPr="00DB1EBD" w:rsidRDefault="000F55BC" w:rsidP="001C6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35C" w14:textId="77777777" w:rsidR="000F55BC" w:rsidRPr="00DB1EBD" w:rsidRDefault="000F55BC" w:rsidP="001C6502">
            <w:pPr>
              <w:spacing w:after="0" w:line="240" w:lineRule="auto"/>
              <w:ind w:left="3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1EBD">
              <w:rPr>
                <w:rFonts w:ascii="Times New Roman" w:eastAsia="Arial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0505" w14:textId="77777777" w:rsidR="000F55BC" w:rsidRPr="00DB1EBD" w:rsidRDefault="000F55BC" w:rsidP="001C6502">
            <w:pPr>
              <w:spacing w:after="0" w:line="240" w:lineRule="auto"/>
              <w:ind w:left="4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B1EBD">
              <w:rPr>
                <w:rFonts w:ascii="Times New Roman" w:eastAsia="Arial" w:hAnsi="Times New Roman" w:cs="Times New Roman"/>
                <w:sz w:val="24"/>
                <w:szCs w:val="24"/>
              </w:rPr>
              <w:t>Lecture: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7E4A" w14:textId="77777777" w:rsidR="000F55BC" w:rsidRPr="00DB1EBD" w:rsidRDefault="000F55BC" w:rsidP="001C6502">
            <w:pPr>
              <w:spacing w:after="0" w:line="240" w:lineRule="auto"/>
              <w:ind w:left="64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$4,616 - $5,496</w:t>
            </w:r>
            <w:r w:rsidRPr="00DB1E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(depending on experience)</w:t>
            </w:r>
          </w:p>
        </w:tc>
      </w:tr>
      <w:tr w:rsidR="000F55BC" w:rsidRPr="00DB1EBD" w14:paraId="00269B20" w14:textId="77777777" w:rsidTr="001C6502">
        <w:trPr>
          <w:trHeight w:hRule="exact" w:val="2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222" w14:textId="77777777" w:rsidR="000F55BC" w:rsidRPr="00DB1EBD" w:rsidRDefault="000F55BC" w:rsidP="001C6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602" w14:textId="77777777" w:rsidR="000F55BC" w:rsidRPr="00DB1EBD" w:rsidRDefault="000F55BC" w:rsidP="001C6502">
            <w:pPr>
              <w:spacing w:after="0" w:line="240" w:lineRule="auto"/>
              <w:ind w:left="3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488" w14:textId="77777777" w:rsidR="000F55BC" w:rsidRPr="00DB1EBD" w:rsidRDefault="000F55BC" w:rsidP="001C6502">
            <w:pPr>
              <w:spacing w:after="0" w:line="240" w:lineRule="auto"/>
              <w:ind w:left="4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Labs: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C07" w14:textId="77777777" w:rsidR="000F55BC" w:rsidRDefault="000F55BC" w:rsidP="001C6502">
            <w:pPr>
              <w:spacing w:after="0" w:line="240" w:lineRule="auto"/>
              <w:ind w:left="64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$989 - $1,264 (depending on experience)</w:t>
            </w:r>
          </w:p>
        </w:tc>
      </w:tr>
      <w:tr w:rsidR="000F55BC" w:rsidRPr="00DB1EBD" w14:paraId="7C1859C3" w14:textId="77777777" w:rsidTr="001C6502">
        <w:trPr>
          <w:trHeight w:hRule="exact" w:val="2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F0A" w14:textId="77777777" w:rsidR="000F55BC" w:rsidRPr="00DB1EBD" w:rsidRDefault="000F55BC" w:rsidP="001C65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71D" w14:textId="77777777" w:rsidR="000F55BC" w:rsidRPr="00DB1EBD" w:rsidRDefault="000F55BC" w:rsidP="001C6502">
            <w:pPr>
              <w:spacing w:after="0" w:line="240" w:lineRule="auto"/>
              <w:ind w:left="3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BA7" w14:textId="77777777" w:rsidR="000F55BC" w:rsidRPr="00DB1EBD" w:rsidRDefault="000F55BC" w:rsidP="001C6502">
            <w:pPr>
              <w:spacing w:after="0" w:line="240" w:lineRule="auto"/>
              <w:ind w:left="420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Labs: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085" w14:textId="77777777" w:rsidR="000F55BC" w:rsidRDefault="000F55BC" w:rsidP="001C6502">
            <w:pPr>
              <w:spacing w:after="0" w:line="240" w:lineRule="auto"/>
              <w:ind w:left="64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$1,154 - $1,374 (depending on experience)</w:t>
            </w:r>
          </w:p>
        </w:tc>
      </w:tr>
    </w:tbl>
    <w:p w14:paraId="4D3879F6" w14:textId="77777777" w:rsidR="000F55BC" w:rsidRPr="00DB1EBD" w:rsidRDefault="000F55BC" w:rsidP="000F55BC">
      <w:pPr>
        <w:spacing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0AABB068" w14:textId="77777777" w:rsidR="000F55BC" w:rsidRPr="00DB1EBD" w:rsidRDefault="000F55BC" w:rsidP="000F55BC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79B37AE" w14:textId="77777777" w:rsidR="000F55BC" w:rsidRPr="00DB1EBD" w:rsidRDefault="000F55BC" w:rsidP="000F55BC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EBD">
        <w:rPr>
          <w:rFonts w:ascii="Times New Roman" w:eastAsia="Times New Roman" w:hAnsi="Times New Roman" w:cs="Times New Roman"/>
          <w:sz w:val="24"/>
          <w:szCs w:val="24"/>
        </w:rPr>
        <w:t xml:space="preserve">A condition of employment is assent to the University’s </w:t>
      </w:r>
      <w:hyperlink r:id="rId9">
        <w:r w:rsidRPr="00DB1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Christian Statement of Faith</w:t>
        </w:r>
      </w:hyperlink>
      <w:r w:rsidRPr="00DB1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B40D5E" w14:textId="77777777" w:rsidR="000F55BC" w:rsidRPr="00DB1EBD" w:rsidRDefault="000F55BC" w:rsidP="000F55BC">
      <w:pPr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718C11" w14:textId="77777777" w:rsidR="000F55BC" w:rsidRPr="00DB1EBD" w:rsidRDefault="000F55BC" w:rsidP="000F55BC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EBD">
        <w:rPr>
          <w:rFonts w:ascii="Times New Roman" w:eastAsia="Times New Roman" w:hAnsi="Times New Roman" w:cs="Times New Roman"/>
          <w:b/>
          <w:bCs/>
          <w:sz w:val="24"/>
          <w:szCs w:val="24"/>
        </w:rPr>
        <w:t>Deadline for Application</w:t>
      </w:r>
      <w:r w:rsidRPr="00DB1EBD">
        <w:rPr>
          <w:rFonts w:ascii="Times New Roman" w:eastAsia="Times New Roman" w:hAnsi="Times New Roman" w:cs="Times New Roman"/>
          <w:sz w:val="24"/>
          <w:szCs w:val="24"/>
        </w:rPr>
        <w:t>:  When filled</w:t>
      </w:r>
    </w:p>
    <w:p w14:paraId="75173580" w14:textId="77777777" w:rsidR="000F55BC" w:rsidRPr="00DB1EBD" w:rsidRDefault="000F55BC" w:rsidP="000F55BC">
      <w:pPr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C5ABA" w14:textId="77777777" w:rsidR="000F55BC" w:rsidRPr="00DB1EBD" w:rsidRDefault="000F55BC" w:rsidP="000F55BC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 w:rsidRPr="00DB1E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Term: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January 1 – April 30, 2021</w:t>
      </w:r>
    </w:p>
    <w:p w14:paraId="55E14259" w14:textId="77777777" w:rsidR="000F55BC" w:rsidRPr="00DB1EBD" w:rsidRDefault="000F55BC" w:rsidP="000F5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B33B0" w14:textId="77777777" w:rsidR="000F55BC" w:rsidRPr="00DB1EBD" w:rsidRDefault="000F55BC" w:rsidP="000F55BC">
      <w:pPr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ABB3B" w14:textId="77777777" w:rsidR="000F55BC" w:rsidRPr="00DB1EBD" w:rsidRDefault="000F55BC" w:rsidP="000F55BC">
      <w:pPr>
        <w:spacing w:after="0" w:line="240" w:lineRule="auto"/>
        <w:ind w:left="3115" w:right="300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position w:val="-1"/>
          <w:sz w:val="24"/>
          <w:szCs w:val="24"/>
        </w:rPr>
        <w:t>Dr. Kristopher Ooms</w:t>
      </w: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, Vice President Academic</w:t>
      </w:r>
    </w:p>
    <w:p w14:paraId="03ADAD8A" w14:textId="77777777" w:rsidR="000F55BC" w:rsidRPr="00DB1EBD" w:rsidRDefault="000F55BC" w:rsidP="000F55BC">
      <w:pPr>
        <w:spacing w:after="0" w:line="240" w:lineRule="auto"/>
        <w:ind w:left="3935" w:right="382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1EBD">
        <w:rPr>
          <w:rFonts w:ascii="Times New Roman" w:eastAsia="Arial" w:hAnsi="Times New Roman" w:cs="Times New Roman"/>
          <w:sz w:val="24"/>
          <w:szCs w:val="24"/>
        </w:rPr>
        <w:t xml:space="preserve">The King's University </w:t>
      </w:r>
    </w:p>
    <w:p w14:paraId="38E73836" w14:textId="77777777" w:rsidR="000F55BC" w:rsidRPr="00DB1EBD" w:rsidRDefault="000F55BC" w:rsidP="000F55BC">
      <w:pPr>
        <w:spacing w:after="0" w:line="240" w:lineRule="auto"/>
        <w:ind w:left="3230" w:right="311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1EBD">
        <w:rPr>
          <w:rFonts w:ascii="Times New Roman" w:eastAsia="Arial" w:hAnsi="Times New Roman" w:cs="Times New Roman"/>
          <w:sz w:val="24"/>
          <w:szCs w:val="24"/>
        </w:rPr>
        <w:t>9125 – 50 Street, Edmonton, AB  T6B 2H3</w:t>
      </w:r>
    </w:p>
    <w:p w14:paraId="1964487C" w14:textId="77777777" w:rsidR="000F55BC" w:rsidRPr="00DB1EBD" w:rsidRDefault="000F55BC" w:rsidP="000F55BC">
      <w:pPr>
        <w:spacing w:after="0" w:line="240" w:lineRule="auto"/>
        <w:ind w:left="4724" w:right="461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1EBD">
        <w:rPr>
          <w:rFonts w:ascii="Times New Roman" w:eastAsia="Arial" w:hAnsi="Times New Roman" w:cs="Times New Roman"/>
          <w:sz w:val="24"/>
          <w:szCs w:val="24"/>
        </w:rPr>
        <w:t>Fax: 465-3534</w:t>
      </w:r>
    </w:p>
    <w:p w14:paraId="373D80DC" w14:textId="77777777" w:rsidR="000F55BC" w:rsidRPr="00DB1EBD" w:rsidRDefault="000F55BC" w:rsidP="000F55BC">
      <w:pPr>
        <w:spacing w:after="0" w:line="240" w:lineRule="auto"/>
        <w:ind w:left="3676" w:right="356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1EBD">
        <w:rPr>
          <w:rFonts w:ascii="Times New Roman" w:eastAsia="Arial" w:hAnsi="Times New Roman" w:cs="Times New Roman"/>
          <w:sz w:val="24"/>
          <w:szCs w:val="24"/>
        </w:rPr>
        <w:t xml:space="preserve">E-mail: </w:t>
      </w:r>
      <w:hyperlink r:id="rId10" w:history="1">
        <w:r w:rsidRPr="00B64395">
          <w:rPr>
            <w:rStyle w:val="Hyperlink"/>
            <w:rFonts w:ascii="Times New Roman" w:eastAsia="Arial" w:hAnsi="Times New Roman" w:cs="Times New Roman"/>
            <w:sz w:val="24"/>
            <w:szCs w:val="24"/>
            <w:u w:color="0000FF"/>
          </w:rPr>
          <w:t>kristopher.ooms@kingsu.ca</w:t>
        </w:r>
        <w:r w:rsidRPr="00B64395">
          <w:rPr>
            <w:rStyle w:val="Hyperlink"/>
            <w:rFonts w:ascii="Times New Roman" w:eastAsia="Arial" w:hAnsi="Times New Roman" w:cs="Times New Roman"/>
            <w:sz w:val="24"/>
            <w:szCs w:val="24"/>
          </w:rPr>
          <w:t>.</w:t>
        </w:r>
      </w:hyperlink>
    </w:p>
    <w:p w14:paraId="4D853A28" w14:textId="77777777" w:rsidR="000F55BC" w:rsidRPr="00DB1EBD" w:rsidRDefault="000F55BC" w:rsidP="000F55BC">
      <w:pPr>
        <w:tabs>
          <w:tab w:val="left" w:pos="10005"/>
        </w:tabs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B150041" w14:textId="77777777" w:rsidR="000F55BC" w:rsidRPr="00DB1EBD" w:rsidRDefault="000F55BC" w:rsidP="000F55BC">
      <w:pPr>
        <w:spacing w:after="0" w:line="240" w:lineRule="auto"/>
        <w:ind w:left="3471" w:right="33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Visit</w:t>
      </w:r>
      <w:r w:rsidRPr="00DB1EBD">
        <w:rPr>
          <w:rFonts w:ascii="Times New Roman" w:eastAsia="Arial" w:hAnsi="Times New Roman" w:cs="Times New Roman"/>
          <w:spacing w:val="53"/>
          <w:position w:val="-1"/>
          <w:sz w:val="24"/>
          <w:szCs w:val="24"/>
        </w:rPr>
        <w:t xml:space="preserve"> </w:t>
      </w: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our</w:t>
      </w:r>
      <w:r w:rsidRPr="00DB1EBD">
        <w:rPr>
          <w:rFonts w:ascii="Times New Roman" w:eastAsia="Arial" w:hAnsi="Times New Roman" w:cs="Times New Roman"/>
          <w:spacing w:val="37"/>
          <w:position w:val="-1"/>
          <w:sz w:val="24"/>
          <w:szCs w:val="24"/>
        </w:rPr>
        <w:t xml:space="preserve"> </w:t>
      </w: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web</w:t>
      </w:r>
      <w:r w:rsidRPr="00DB1EBD">
        <w:rPr>
          <w:rFonts w:ascii="Times New Roman" w:eastAsia="Arial" w:hAnsi="Times New Roman" w:cs="Times New Roman"/>
          <w:spacing w:val="24"/>
          <w:position w:val="-1"/>
          <w:sz w:val="24"/>
          <w:szCs w:val="24"/>
        </w:rPr>
        <w:t xml:space="preserve"> </w:t>
      </w: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site</w:t>
      </w:r>
      <w:r w:rsidRPr="00DB1EBD">
        <w:rPr>
          <w:rFonts w:ascii="Times New Roman" w:eastAsia="Arial" w:hAnsi="Times New Roman" w:cs="Times New Roman"/>
          <w:spacing w:val="38"/>
          <w:position w:val="-1"/>
          <w:sz w:val="24"/>
          <w:szCs w:val="24"/>
        </w:rPr>
        <w:t xml:space="preserve"> </w:t>
      </w:r>
      <w:r w:rsidRPr="00DB1EBD">
        <w:rPr>
          <w:rFonts w:ascii="Times New Roman" w:eastAsia="Arial" w:hAnsi="Times New Roman" w:cs="Times New Roman"/>
          <w:position w:val="-1"/>
          <w:sz w:val="24"/>
          <w:szCs w:val="24"/>
        </w:rPr>
        <w:t>at</w:t>
      </w:r>
      <w:r w:rsidRPr="00DB1EBD">
        <w:rPr>
          <w:rFonts w:ascii="Times New Roman" w:eastAsia="Arial" w:hAnsi="Times New Roman" w:cs="Times New Roman"/>
          <w:spacing w:val="13"/>
          <w:position w:val="-1"/>
          <w:sz w:val="24"/>
          <w:szCs w:val="24"/>
        </w:rPr>
        <w:t xml:space="preserve"> </w:t>
      </w:r>
      <w:hyperlink r:id="rId11">
        <w:r w:rsidRPr="00DB1EBD">
          <w:rPr>
            <w:rFonts w:ascii="Times New Roman" w:eastAsia="Arial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</w:t>
        </w:r>
        <w:r w:rsidRPr="00DB1EBD">
          <w:rPr>
            <w:rFonts w:ascii="Times New Roman" w:eastAsia="Arial" w:hAnsi="Times New Roman" w:cs="Times New Roman"/>
            <w:color w:val="0000FF"/>
            <w:w w:val="115"/>
            <w:position w:val="-1"/>
            <w:sz w:val="24"/>
            <w:szCs w:val="24"/>
            <w:u w:val="single" w:color="0000FF"/>
          </w:rPr>
          <w:t>ki</w:t>
        </w:r>
        <w:r w:rsidRPr="00DB1EBD">
          <w:rPr>
            <w:rFonts w:ascii="Times New Roman" w:eastAsia="Arial" w:hAnsi="Times New Roman" w:cs="Times New Roman"/>
            <w:color w:val="0000FF"/>
            <w:w w:val="109"/>
            <w:position w:val="-1"/>
            <w:sz w:val="24"/>
            <w:szCs w:val="24"/>
            <w:u w:val="single" w:color="0000FF"/>
          </w:rPr>
          <w:t>ng</w:t>
        </w:r>
        <w:r w:rsidRPr="00DB1EBD">
          <w:rPr>
            <w:rFonts w:ascii="Times New Roman" w:eastAsia="Arial" w:hAnsi="Times New Roman" w:cs="Times New Roman"/>
            <w:color w:val="0000FF"/>
            <w:w w:val="110"/>
            <w:position w:val="-1"/>
            <w:sz w:val="24"/>
            <w:szCs w:val="24"/>
            <w:u w:val="single" w:color="0000FF"/>
          </w:rPr>
          <w:t>su</w:t>
        </w:r>
        <w:r w:rsidRPr="00DB1EBD">
          <w:rPr>
            <w:rFonts w:ascii="Times New Roman" w:eastAsia="Arial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DB1EBD">
          <w:rPr>
            <w:rFonts w:ascii="Times New Roman" w:eastAsia="Arial" w:hAnsi="Times New Roman" w:cs="Times New Roman"/>
            <w:color w:val="0000FF"/>
            <w:w w:val="105"/>
            <w:position w:val="-1"/>
            <w:sz w:val="24"/>
            <w:szCs w:val="24"/>
            <w:u w:val="single" w:color="0000FF"/>
          </w:rPr>
          <w:t>ca</w:t>
        </w:r>
      </w:hyperlink>
    </w:p>
    <w:p w14:paraId="3FB76A6C" w14:textId="77777777" w:rsidR="000F55BC" w:rsidRPr="00DB1EBD" w:rsidRDefault="000F55BC" w:rsidP="000F55BC">
      <w:pPr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A7C89" w14:textId="77777777" w:rsidR="000F55BC" w:rsidRDefault="000F55BC" w:rsidP="000F55BC">
      <w:pPr>
        <w:spacing w:before="38" w:after="0" w:line="240" w:lineRule="auto"/>
        <w:ind w:left="150" w:right="720"/>
        <w:rPr>
          <w:rFonts w:ascii="Times New Roman" w:eastAsia="Arial" w:hAnsi="Times New Roman" w:cs="Times New Roman"/>
          <w:spacing w:val="1"/>
          <w:sz w:val="21"/>
          <w:szCs w:val="21"/>
        </w:rPr>
      </w:pPr>
    </w:p>
    <w:p w14:paraId="480882AA" w14:textId="77777777" w:rsidR="000F55BC" w:rsidRPr="00DB1EBD" w:rsidRDefault="000F55BC" w:rsidP="000F55BC">
      <w:pPr>
        <w:spacing w:before="38" w:after="0" w:line="240" w:lineRule="auto"/>
        <w:ind w:left="150" w:right="720"/>
        <w:rPr>
          <w:rFonts w:ascii="Times New Roman" w:eastAsia="Arial" w:hAnsi="Times New Roman" w:cs="Times New Roman"/>
          <w:sz w:val="21"/>
          <w:szCs w:val="21"/>
        </w:rPr>
      </w:pP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z w:val="21"/>
          <w:szCs w:val="21"/>
        </w:rPr>
        <w:t>n</w:t>
      </w:r>
      <w:r w:rsidRPr="00DB1EBD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acco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danc</w:t>
      </w:r>
      <w:r w:rsidRPr="00DB1EBD">
        <w:rPr>
          <w:rFonts w:ascii="Times New Roman" w:eastAsia="Arial" w:hAnsi="Times New Roman" w:cs="Times New Roman"/>
          <w:sz w:val="21"/>
          <w:szCs w:val="21"/>
        </w:rPr>
        <w:t>e</w:t>
      </w:r>
      <w:r w:rsidRPr="00DB1EBD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3"/>
          <w:sz w:val="21"/>
          <w:szCs w:val="21"/>
        </w:rPr>
        <w:t>w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DB1EBD">
        <w:rPr>
          <w:rFonts w:ascii="Times New Roman" w:eastAsia="Arial" w:hAnsi="Times New Roman" w:cs="Times New Roman"/>
          <w:sz w:val="21"/>
          <w:szCs w:val="21"/>
        </w:rPr>
        <w:t>h</w:t>
      </w:r>
      <w:r w:rsidRPr="00DB1EBD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3"/>
          <w:sz w:val="21"/>
          <w:szCs w:val="21"/>
        </w:rPr>
        <w:t>C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anad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DB1EBD">
        <w:rPr>
          <w:rFonts w:ascii="Times New Roman" w:eastAsia="Arial" w:hAnsi="Times New Roman" w:cs="Times New Roman"/>
          <w:sz w:val="21"/>
          <w:szCs w:val="21"/>
        </w:rPr>
        <w:t>n</w:t>
      </w:r>
      <w:r w:rsidRPr="00DB1EBD">
        <w:rPr>
          <w:rFonts w:ascii="Times New Roman" w:eastAsia="Arial" w:hAnsi="Times New Roman" w:cs="Times New Roman"/>
          <w:spacing w:val="23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3"/>
          <w:sz w:val="21"/>
          <w:szCs w:val="21"/>
        </w:rPr>
        <w:t>mm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o</w:t>
      </w:r>
      <w:r w:rsidRPr="00DB1EBD">
        <w:rPr>
          <w:rFonts w:ascii="Times New Roman" w:eastAsia="Arial" w:hAnsi="Times New Roman" w:cs="Times New Roman"/>
          <w:sz w:val="21"/>
          <w:szCs w:val="21"/>
        </w:rPr>
        <w:t>n</w:t>
      </w:r>
      <w:r w:rsidRPr="00DB1EBD">
        <w:rPr>
          <w:rFonts w:ascii="Times New Roman" w:eastAsia="Arial" w:hAnsi="Times New Roman" w:cs="Times New Roman"/>
          <w:spacing w:val="28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egu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ons</w:t>
      </w:r>
      <w:r w:rsidRPr="00DB1EBD">
        <w:rPr>
          <w:rFonts w:ascii="Times New Roman" w:eastAsia="Arial" w:hAnsi="Times New Roman" w:cs="Times New Roman"/>
          <w:sz w:val="21"/>
          <w:szCs w:val="21"/>
        </w:rPr>
        <w:t>,</w:t>
      </w:r>
      <w:r w:rsidRPr="00DB1EBD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h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adve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rti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se</w:t>
      </w:r>
      <w:r w:rsidRPr="00DB1EBD">
        <w:rPr>
          <w:rFonts w:ascii="Times New Roman" w:eastAsia="Arial" w:hAnsi="Times New Roman" w:cs="Times New Roman"/>
          <w:spacing w:val="3"/>
          <w:sz w:val="21"/>
          <w:szCs w:val="21"/>
        </w:rPr>
        <w:t>m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en</w:t>
      </w:r>
      <w:r w:rsidRPr="00DB1EBD">
        <w:rPr>
          <w:rFonts w:ascii="Times New Roman" w:eastAsia="Arial" w:hAnsi="Times New Roman" w:cs="Times New Roman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3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add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esse</w:t>
      </w:r>
      <w:r w:rsidRPr="00DB1EBD">
        <w:rPr>
          <w:rFonts w:ascii="Times New Roman" w:eastAsia="Arial" w:hAnsi="Times New Roman" w:cs="Times New Roman"/>
          <w:sz w:val="21"/>
          <w:szCs w:val="21"/>
        </w:rPr>
        <w:t>d</w:t>
      </w:r>
      <w:r w:rsidRPr="00DB1EBD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fir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z w:val="21"/>
          <w:szCs w:val="21"/>
        </w:rPr>
        <w:t>o</w:t>
      </w:r>
      <w:r w:rsidRPr="00DB1EBD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3"/>
          <w:w w:val="102"/>
          <w:sz w:val="21"/>
          <w:szCs w:val="21"/>
        </w:rPr>
        <w:t>C</w:t>
      </w:r>
      <w:r w:rsidRPr="00DB1EBD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anad</w:t>
      </w:r>
      <w:r w:rsidRPr="00DB1EBD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</w:t>
      </w:r>
      <w:r w:rsidRPr="00DB1EBD">
        <w:rPr>
          <w:rFonts w:ascii="Times New Roman" w:eastAsia="Arial" w:hAnsi="Times New Roman" w:cs="Times New Roman"/>
          <w:w w:val="102"/>
          <w:sz w:val="21"/>
          <w:szCs w:val="21"/>
        </w:rPr>
        <w:t xml:space="preserve">n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c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iti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zen</w:t>
      </w:r>
      <w:r w:rsidRPr="00DB1EBD">
        <w:rPr>
          <w:rFonts w:ascii="Times New Roman" w:eastAsia="Arial" w:hAnsi="Times New Roman" w:cs="Times New Roman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20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an</w:t>
      </w:r>
      <w:r w:rsidRPr="00DB1EBD">
        <w:rPr>
          <w:rFonts w:ascii="Times New Roman" w:eastAsia="Arial" w:hAnsi="Times New Roman" w:cs="Times New Roman"/>
          <w:sz w:val="21"/>
          <w:szCs w:val="21"/>
        </w:rPr>
        <w:t>d</w:t>
      </w:r>
      <w:r w:rsidRPr="00DB1EBD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pe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anen</w:t>
      </w:r>
      <w:r w:rsidRPr="00DB1EBD">
        <w:rPr>
          <w:rFonts w:ascii="Times New Roman" w:eastAsia="Arial" w:hAnsi="Times New Roman" w:cs="Times New Roman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25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den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Pr="00DB1EBD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Th</w:t>
      </w:r>
      <w:r w:rsidRPr="00DB1EBD">
        <w:rPr>
          <w:rFonts w:ascii="Times New Roman" w:eastAsia="Arial" w:hAnsi="Times New Roman" w:cs="Times New Roman"/>
          <w:sz w:val="21"/>
          <w:szCs w:val="21"/>
        </w:rPr>
        <w:t>e</w:t>
      </w:r>
      <w:r w:rsidRPr="00DB1EBD">
        <w:rPr>
          <w:rFonts w:ascii="Times New Roman" w:eastAsia="Arial" w:hAnsi="Times New Roman" w:cs="Times New Roman"/>
          <w:spacing w:val="1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3"/>
          <w:sz w:val="21"/>
          <w:szCs w:val="21"/>
        </w:rPr>
        <w:t>U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ve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it</w:t>
      </w:r>
      <w:r w:rsidRPr="00DB1EBD">
        <w:rPr>
          <w:rFonts w:ascii="Times New Roman" w:eastAsia="Arial" w:hAnsi="Times New Roman" w:cs="Times New Roman"/>
          <w:sz w:val="21"/>
          <w:szCs w:val="21"/>
        </w:rPr>
        <w:t>y</w:t>
      </w:r>
      <w:r w:rsidRPr="00DB1EBD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encou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age</w:t>
      </w:r>
      <w:r w:rsidRPr="00DB1EBD">
        <w:rPr>
          <w:rFonts w:ascii="Times New Roman" w:eastAsia="Arial" w:hAnsi="Times New Roman" w:cs="Times New Roman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27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a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pacing w:val="8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qua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lifi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 w:rsidRPr="00DB1EBD">
        <w:rPr>
          <w:rFonts w:ascii="Times New Roman" w:eastAsia="Arial" w:hAnsi="Times New Roman" w:cs="Times New Roman"/>
          <w:sz w:val="21"/>
          <w:szCs w:val="21"/>
        </w:rPr>
        <w:t>d</w:t>
      </w:r>
      <w:r w:rsidRPr="00DB1EBD">
        <w:rPr>
          <w:rFonts w:ascii="Times New Roman" w:eastAsia="Arial" w:hAnsi="Times New Roman" w:cs="Times New Roman"/>
          <w:spacing w:val="21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cand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da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DB1EBD">
        <w:rPr>
          <w:rFonts w:ascii="Times New Roman" w:eastAsia="Arial" w:hAnsi="Times New Roman" w:cs="Times New Roman"/>
          <w:sz w:val="21"/>
          <w:szCs w:val="21"/>
        </w:rPr>
        <w:t>,</w:t>
      </w:r>
      <w:r w:rsidRPr="00DB1EBD">
        <w:rPr>
          <w:rFonts w:ascii="Times New Roman" w:eastAsia="Arial" w:hAnsi="Times New Roman" w:cs="Times New Roman"/>
          <w:spacing w:val="26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nc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ud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n</w:t>
      </w:r>
      <w:r w:rsidRPr="00DB1EBD">
        <w:rPr>
          <w:rFonts w:ascii="Times New Roman" w:eastAsia="Arial" w:hAnsi="Times New Roman" w:cs="Times New Roman"/>
          <w:sz w:val="21"/>
          <w:szCs w:val="21"/>
        </w:rPr>
        <w:t>g</w:t>
      </w:r>
      <w:r w:rsidRPr="00DB1EBD">
        <w:rPr>
          <w:rFonts w:ascii="Times New Roman" w:eastAsia="Arial" w:hAnsi="Times New Roman" w:cs="Times New Roman"/>
          <w:spacing w:val="22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v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s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b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z w:val="21"/>
          <w:szCs w:val="21"/>
        </w:rPr>
        <w:t>e</w:t>
      </w:r>
      <w:r w:rsidRPr="00DB1EBD">
        <w:rPr>
          <w:rFonts w:ascii="Times New Roman" w:eastAsia="Arial" w:hAnsi="Times New Roman" w:cs="Times New Roman"/>
          <w:spacing w:val="17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4"/>
          <w:sz w:val="21"/>
          <w:szCs w:val="21"/>
        </w:rPr>
        <w:t>m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no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riti</w:t>
      </w:r>
      <w:r w:rsidRPr="00DB1EBD">
        <w:rPr>
          <w:rFonts w:ascii="Times New Roman" w:eastAsia="Arial" w:hAnsi="Times New Roman" w:cs="Times New Roman"/>
          <w:spacing w:val="2"/>
          <w:sz w:val="21"/>
          <w:szCs w:val="21"/>
        </w:rPr>
        <w:t>es</w:t>
      </w:r>
      <w:r w:rsidRPr="00DB1EBD">
        <w:rPr>
          <w:rFonts w:ascii="Times New Roman" w:eastAsia="Arial" w:hAnsi="Times New Roman" w:cs="Times New Roman"/>
          <w:sz w:val="21"/>
          <w:szCs w:val="21"/>
        </w:rPr>
        <w:t>,</w:t>
      </w:r>
      <w:r w:rsidRPr="00DB1EBD">
        <w:rPr>
          <w:rFonts w:ascii="Times New Roman" w:eastAsia="Arial" w:hAnsi="Times New Roman" w:cs="Times New Roman"/>
          <w:spacing w:val="24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 w:rsidRPr="00DB1EBD">
        <w:rPr>
          <w:rFonts w:ascii="Times New Roman" w:eastAsia="Arial" w:hAnsi="Times New Roman" w:cs="Times New Roman"/>
          <w:sz w:val="21"/>
          <w:szCs w:val="21"/>
        </w:rPr>
        <w:t>o</w:t>
      </w:r>
      <w:r w:rsidRPr="00DB1EBD">
        <w:rPr>
          <w:rFonts w:ascii="Times New Roman" w:eastAsia="Arial" w:hAnsi="Times New Roman" w:cs="Times New Roman"/>
          <w:spacing w:val="9"/>
          <w:sz w:val="21"/>
          <w:szCs w:val="21"/>
        </w:rPr>
        <w:t xml:space="preserve"> </w:t>
      </w:r>
      <w:r w:rsidRPr="00DB1EBD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app</w:t>
      </w:r>
      <w:r w:rsidRPr="00DB1EBD">
        <w:rPr>
          <w:rFonts w:ascii="Times New Roman" w:eastAsia="Arial" w:hAnsi="Times New Roman" w:cs="Times New Roman"/>
          <w:spacing w:val="1"/>
          <w:w w:val="102"/>
          <w:sz w:val="21"/>
          <w:szCs w:val="21"/>
        </w:rPr>
        <w:t>l</w:t>
      </w:r>
      <w:r w:rsidRPr="00DB1EBD">
        <w:rPr>
          <w:rFonts w:ascii="Times New Roman" w:eastAsia="Arial" w:hAnsi="Times New Roman" w:cs="Times New Roman"/>
          <w:spacing w:val="2"/>
          <w:w w:val="102"/>
          <w:sz w:val="21"/>
          <w:szCs w:val="21"/>
        </w:rPr>
        <w:t>y</w:t>
      </w:r>
      <w:r w:rsidRPr="00DB1EBD">
        <w:rPr>
          <w:rFonts w:ascii="Times New Roman" w:eastAsia="Arial" w:hAnsi="Times New Roman" w:cs="Times New Roman"/>
          <w:w w:val="103"/>
          <w:sz w:val="21"/>
          <w:szCs w:val="21"/>
        </w:rPr>
        <w:t>.</w:t>
      </w:r>
    </w:p>
    <w:p w14:paraId="09898702" w14:textId="77777777" w:rsidR="000F55BC" w:rsidRDefault="000F55BC" w:rsidP="000F55BC">
      <w:pPr>
        <w:spacing w:after="0" w:line="240" w:lineRule="auto"/>
      </w:pPr>
    </w:p>
    <w:p w14:paraId="7C0D03A2" w14:textId="77777777" w:rsidR="004773BD" w:rsidRDefault="004773BD"/>
    <w:sectPr w:rsidR="004773BD" w:rsidSect="00DB1EBD">
      <w:pgSz w:w="12240" w:h="15840"/>
      <w:pgMar w:top="98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C"/>
    <w:rsid w:val="000F55BC"/>
    <w:rsid w:val="004773BD"/>
    <w:rsid w:val="005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2B54"/>
  <w15:chartTrackingRefBased/>
  <w15:docId w15:val="{219544ED-C784-4AAB-B4E5-B222855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B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gsu.ca/" TargetMode="External"/><Relationship Id="rId5" Type="http://schemas.openxmlformats.org/officeDocument/2006/relationships/styles" Target="styles.xml"/><Relationship Id="rId10" Type="http://schemas.openxmlformats.org/officeDocument/2006/relationships/hyperlink" Target="mailto:kristopher.ooms@kingsu.ca.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ingsu.ca/about-us/about-kings/faith-commi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974ed-8e03-4bd7-b5f8-5de38a52af97">HPMR6K6ANHQU-2001101593-118824</_dlc_DocId>
    <_dlc_DocIdUrl xmlns="ae8974ed-8e03-4bd7-b5f8-5de38a52af97">
      <Url>https://sharepoint.kingsu.ca/acadmin/_layouts/DocIdRedir.aspx?ID=HPMR6K6ANHQU-2001101593-118824</Url>
      <Description>HPMR6K6ANHQU-2001101593-118824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60DBC583094EA24AB12E01456E4E" ma:contentTypeVersion="0" ma:contentTypeDescription="Create a new document." ma:contentTypeScope="" ma:versionID="7ee17a6688c6a4364c34afcf5bb25367">
  <xsd:schema xmlns:xsd="http://www.w3.org/2001/XMLSchema" xmlns:xs="http://www.w3.org/2001/XMLSchema" xmlns:p="http://schemas.microsoft.com/office/2006/metadata/properties" xmlns:ns2="ae8974ed-8e03-4bd7-b5f8-5de38a52af97" targetNamespace="http://schemas.microsoft.com/office/2006/metadata/properties" ma:root="true" ma:fieldsID="366badff88597eb838eab511edf092e6" ns2:_="">
    <xsd:import namespace="ae8974ed-8e03-4bd7-b5f8-5de38a52a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974ed-8e03-4bd7-b5f8-5de38a52a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D70DC-7657-4918-BF0C-33A7163D3822}">
  <ds:schemaRefs>
    <ds:schemaRef ds:uri="http://purl.org/dc/terms/"/>
    <ds:schemaRef ds:uri="http://purl.org/dc/elements/1.1/"/>
    <ds:schemaRef ds:uri="ae8974ed-8e03-4bd7-b5f8-5de38a52af9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196EAC-B5B2-4523-A89B-65887ED6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DF497-7F14-4E31-8845-62EA230201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ACCC48-199B-43E4-8ECB-AB7A3E0A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974ed-8e03-4bd7-b5f8-5de38a52a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Company>The Kings University College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Den Boer</dc:creator>
  <cp:keywords/>
  <dc:description/>
  <cp:lastModifiedBy>Sarah Den Boer</cp:lastModifiedBy>
  <cp:revision>2</cp:revision>
  <dcterms:created xsi:type="dcterms:W3CDTF">2020-08-27T19:48:00Z</dcterms:created>
  <dcterms:modified xsi:type="dcterms:W3CDTF">2020-09-03T15:04:00Z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0x0101005AEF60DBC583094EA24AB12E01456E4E</vt:lpwstr>
  </property>
  <property fmtid="{D5CDD505-2E9C-101B-9397-08002B2CF9AE}" pid="3" name="_dlc_DocIdItemGuid">
    <vt:lpwstr>c3246eb7-b864-4a58-84ac-9ec2b7f1b90c</vt:lpwstr>
  </property>
</Properties>
</file>